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26" w:rsidRPr="00752126" w:rsidRDefault="00752126" w:rsidP="00752126">
      <w:pPr>
        <w:widowControl/>
        <w:spacing w:line="480" w:lineRule="atLeast"/>
        <w:jc w:val="center"/>
        <w:outlineLvl w:val="0"/>
        <w:rPr>
          <w:rFonts w:ascii="微软雅黑" w:eastAsia="微软雅黑" w:hAnsi="微软雅黑" w:cs="宋体"/>
          <w:b/>
          <w:bCs/>
          <w:color w:val="4B4B4B"/>
          <w:kern w:val="36"/>
          <w:sz w:val="30"/>
          <w:szCs w:val="30"/>
        </w:rPr>
      </w:pPr>
      <w:r w:rsidRPr="00752126">
        <w:rPr>
          <w:rFonts w:ascii="微软雅黑" w:eastAsia="微软雅黑" w:hAnsi="微软雅黑" w:cs="宋体" w:hint="eastAsia"/>
          <w:b/>
          <w:bCs/>
          <w:color w:val="4B4B4B"/>
          <w:kern w:val="36"/>
          <w:sz w:val="30"/>
          <w:szCs w:val="30"/>
        </w:rPr>
        <w:t>关于申报霍英东教育基金会2019年高等院校“青年教师基金和青年教师奖”的通知</w:t>
      </w:r>
    </w:p>
    <w:p w:rsidR="00752126" w:rsidRPr="00752126" w:rsidRDefault="00752126" w:rsidP="00752126">
      <w:pPr>
        <w:widowControl/>
        <w:spacing w:line="480" w:lineRule="atLeast"/>
        <w:jc w:val="righ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教港澳台办〔2019〕165号</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各有关高校：</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为鼓励我国高等院校青年教师在教学和科研工作中做出优异成绩，霍英东教育基金会（以下简称“基金会”）在2019年继续设立高等院校“青年教师基金和青年教师奖”。现将有关事宜通知如下：</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一、项目内容</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根据基金会2019年工作安排和《霍英东教育基金会高等院校青年教师基金及青年教师奖管理办法》（见附件1）的规定，2019年（第十七届）设立：</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青年教师基金95项，资助额度：自然科学类不超过人民币180,000元，人文社会科学类不超过人民币100,000元(学科设置和名额分配见附件2)。</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西部高校青年教师基金15项。资助额度同青年教师基金。资助对象为在西部高校工作的青年教师，不单独组织申报，由理事会暨顾问委员会依据同行专家评审结果在申报项目中遴选，要求研究者具有发展潜力，课题与西部社会经济发展密切相关。</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青年教师奖100名。其一等奖5名（自然科学类3名，人文社会科学类2名），奖金为人民币50,000元；二等奖15名（自然科学类10名，人文社会科学类5名），奖金为人民币30,000元；三等奖80名（自然科学类50名，人文社会科学类30名），奖金为人民币10,000元。</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二、接受申报和推荐时间</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2019年4月10日－5月10日。</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lastRenderedPageBreak/>
        <w:t xml:space="preserve">　　三、申报和推荐名额</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各校申报高等院校青年教师基金项目数为上一届获得资助项目数加上基数2确定，不可超报（申报名额见附件3）。</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各校推荐高等院校青年教师奖候选人名额为1名，不可超报。</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四、申报条件</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申报学校范围：申报人须为在基金会公布的262所高校（高校名单见附件3）中担任教学、科研任务的青年教师；未列入上述262所高校的教师如希望申请，应由262所学校中的一所审核，并向基金会推荐。</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申报人年龄限制：35周岁（含）以下，即1983年4月10日及以后出生。</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申报者和被推荐者须已获得博士学位或具有副教授以上职称。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五、提交纸质申报文件及材料</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学校正式申报文件（校发文，有正式文号、签发人）一式两份。</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 加盖学校公章的学校《申报项目汇总清单》一式两份。《申报项目汇总清单》须申报完成后在申报平台打印。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霍英东教育基金会高等院校青年教师基金课题申请书（2019年版）》（以下简称《申请书》）一份。由国内两名以上教授（其中至少有一名教授在本校任教）推荐，要求认真填写推荐意见，并请推荐者在打印出的申请书中亲笔签名。</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4. 《霍英东教育基金会高等院校青年教师奖推荐书（2019年版）》（以下简称《推荐书》）一份。由国内两名以上教授（其中至少有一名教授在本校任教）推荐，要求认真填写推荐意见，并请推荐者在打印出的推荐书中亲笔签名，并提</w:t>
      </w:r>
      <w:r w:rsidRPr="00752126">
        <w:rPr>
          <w:rFonts w:ascii="微软雅黑" w:eastAsia="微软雅黑" w:hAnsi="微软雅黑" w:cs="宋体" w:hint="eastAsia"/>
          <w:color w:val="4B4B4B"/>
          <w:kern w:val="0"/>
          <w:sz w:val="24"/>
          <w:szCs w:val="24"/>
        </w:rPr>
        <w:lastRenderedPageBreak/>
        <w:t>供被推荐人3－5篇代表性论文、著作或教材，如被荐人有获得省部级以上(含省部级)的，须同时提供获奖证书复印件；</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5. 请各校将上述所有纸质申报材料于2019年5月10日前（以邮戳为准）寄至教育部科技发展中心，逾期或材料不全者不予受理。</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六、网上申报程序</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请各校申报人自2019年4月10日起登录“科技评价与评审管理信息系统”(网址：http://kjpj.cutech.edu.cn/fytef)，认真阅读“通知公告”中的《2019年高等院校青年教师基金和奖励申报平台操作手册》，并从“模板下载”栏目下载申请书模板，按照模板《操作手册》填写相关内容，填写完成后必须进行“检查保护”工作。使用学校基金申报管理人员给予的项目编号（作为用户名）和密码进行登录后完成数据上传。</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请各校负责基金会项目工作的管理人员从2019年4月10日开始使用用户名和密码（用户名和密码与2017年申报的相同，如有问题请联系教育部科技发展中心）登录“科技评价与评审管理信息系统”，认真阅读“通知公告”中的《2019年高等院校青年教师基金和奖励申报平台操作手册》，完成2019年度霍英东青年教师基金和青年教师奖网上申报工作。</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《申请书》和《推荐书》等材料已重新修改，请务必下载新版本，旧版本作废。</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4. 网上申报截至2019年5月10日18:00，逾期系统关闭。</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b/>
          <w:bCs/>
          <w:color w:val="4B4B4B"/>
          <w:kern w:val="0"/>
          <w:sz w:val="24"/>
          <w:szCs w:val="24"/>
          <w:bdr w:val="none" w:sz="0" w:space="0" w:color="auto" w:frame="1"/>
        </w:rPr>
        <w:t xml:space="preserve">　　七、申报工作注意事项</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1. 申报者须按要求同时提交纸质版申请材料并完成网上申报工作，缺一不可；</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lastRenderedPageBreak/>
        <w:t xml:space="preserve">　　2. 每个申报项目的纸质版申请书或推荐书经所在学校主管部门审核后，须报校长（或主管副校长）同意并签名，加盖学校公章（须为原件，不可复印）；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 2019年版《申请书》或《推荐书》中增加了申报人所在大学（学院）党委评价意见，各校（学院）党委须对申报人的政治表现及立德树人、教书育人、为人师表等表现进行考核并填写意见。评价意见须报该校（学院）党委书记同意并签名，加盖党委公章（须为原件，不可复印）。</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4. 申请书、推荐书请按项目装订成一册，不得单独装订。</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5. 此次申报、推荐工作不接受个人申报。</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6. 本次申报及评审事宜委托教育部科技发展中心具体负责。</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联 系 人：刘传斌、刘昕民</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联系电话：010－62532670/62514684</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电子邮箱：hyd@cutech.edu.cn</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地 址：北京市海淀区中关村大街35号教育部科技发展中心评审评估处803室</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邮 编：100080</w:t>
      </w:r>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附件：1.</w:t>
      </w:r>
      <w:hyperlink r:id="rId7" w:tgtFrame="_blank" w:history="1">
        <w:r w:rsidRPr="00752126">
          <w:rPr>
            <w:rFonts w:ascii="微软雅黑" w:eastAsia="微软雅黑" w:hAnsi="微软雅黑" w:cs="宋体" w:hint="eastAsia"/>
            <w:color w:val="0000FF"/>
            <w:kern w:val="0"/>
            <w:sz w:val="24"/>
            <w:szCs w:val="24"/>
            <w:bdr w:val="none" w:sz="0" w:space="0" w:color="auto" w:frame="1"/>
          </w:rPr>
          <w:t>霍英东教育基金会高等院校青年教师基金及青 年教师</w:t>
        </w:r>
        <w:proofErr w:type="gramStart"/>
        <w:r w:rsidRPr="00752126">
          <w:rPr>
            <w:rFonts w:ascii="微软雅黑" w:eastAsia="微软雅黑" w:hAnsi="微软雅黑" w:cs="宋体" w:hint="eastAsia"/>
            <w:color w:val="0000FF"/>
            <w:kern w:val="0"/>
            <w:sz w:val="24"/>
            <w:szCs w:val="24"/>
            <w:bdr w:val="none" w:sz="0" w:space="0" w:color="auto" w:frame="1"/>
          </w:rPr>
          <w:t>奖管理</w:t>
        </w:r>
        <w:proofErr w:type="gramEnd"/>
        <w:r w:rsidRPr="00752126">
          <w:rPr>
            <w:rFonts w:ascii="微软雅黑" w:eastAsia="微软雅黑" w:hAnsi="微软雅黑" w:cs="宋体" w:hint="eastAsia"/>
            <w:color w:val="0000FF"/>
            <w:kern w:val="0"/>
            <w:sz w:val="24"/>
            <w:szCs w:val="24"/>
            <w:bdr w:val="none" w:sz="0" w:space="0" w:color="auto" w:frame="1"/>
          </w:rPr>
          <w:t>办法</w:t>
        </w:r>
      </w:hyperlink>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2.</w:t>
      </w:r>
      <w:hyperlink r:id="rId8" w:tgtFrame="_blank" w:history="1">
        <w:r w:rsidRPr="00752126">
          <w:rPr>
            <w:rFonts w:ascii="微软雅黑" w:eastAsia="微软雅黑" w:hAnsi="微软雅黑" w:cs="宋体" w:hint="eastAsia"/>
            <w:color w:val="0000FF"/>
            <w:kern w:val="0"/>
            <w:sz w:val="24"/>
            <w:szCs w:val="24"/>
            <w:bdr w:val="none" w:sz="0" w:space="0" w:color="auto" w:frame="1"/>
          </w:rPr>
          <w:t>霍英东教育基金会2019年高等院校“青年教师基金”项目学科设置和名额分配方案</w:t>
        </w:r>
      </w:hyperlink>
    </w:p>
    <w:p w:rsidR="00752126" w:rsidRPr="00752126" w:rsidRDefault="00752126" w:rsidP="007C3F39">
      <w:pPr>
        <w:widowControl/>
        <w:spacing w:line="440" w:lineRule="atLeast"/>
        <w:jc w:val="lef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 xml:space="preserve">　　　　　3.</w:t>
      </w:r>
      <w:hyperlink r:id="rId9" w:tgtFrame="_blank" w:history="1">
        <w:r w:rsidRPr="00752126">
          <w:rPr>
            <w:rFonts w:ascii="微软雅黑" w:eastAsia="微软雅黑" w:hAnsi="微软雅黑" w:cs="宋体" w:hint="eastAsia"/>
            <w:color w:val="0000FF"/>
            <w:kern w:val="0"/>
            <w:sz w:val="24"/>
            <w:szCs w:val="24"/>
            <w:bdr w:val="none" w:sz="0" w:space="0" w:color="auto" w:frame="1"/>
          </w:rPr>
          <w:t>具备申报霍英东教育基金会2019年高等院校“青年教师基金和青年教师奖”资格的高校名单及可申报基金项目名额</w:t>
        </w:r>
      </w:hyperlink>
    </w:p>
    <w:p w:rsidR="00752126" w:rsidRPr="00752126" w:rsidRDefault="00752126" w:rsidP="007C3F39">
      <w:pPr>
        <w:widowControl/>
        <w:spacing w:line="440" w:lineRule="atLeast"/>
        <w:jc w:val="right"/>
        <w:rPr>
          <w:rFonts w:ascii="微软雅黑" w:eastAsia="微软雅黑" w:hAnsi="微软雅黑" w:cs="宋体"/>
          <w:color w:val="4B4B4B"/>
          <w:kern w:val="0"/>
          <w:sz w:val="24"/>
          <w:szCs w:val="24"/>
        </w:rPr>
      </w:pPr>
      <w:r w:rsidRPr="00752126">
        <w:rPr>
          <w:rFonts w:ascii="微软雅黑" w:eastAsia="微软雅黑" w:hAnsi="微软雅黑" w:cs="宋体" w:hint="eastAsia"/>
          <w:color w:val="4B4B4B"/>
          <w:kern w:val="0"/>
          <w:sz w:val="24"/>
          <w:szCs w:val="24"/>
        </w:rPr>
        <w:t>教育部港澳台事务办公室</w:t>
      </w:r>
    </w:p>
    <w:p w:rsidR="00C31DD9" w:rsidRDefault="00752126" w:rsidP="0079225D">
      <w:pPr>
        <w:widowControl/>
        <w:spacing w:line="440" w:lineRule="atLeast"/>
        <w:jc w:val="right"/>
      </w:pPr>
      <w:r w:rsidRPr="00752126">
        <w:rPr>
          <w:rFonts w:ascii="微软雅黑" w:eastAsia="微软雅黑" w:hAnsi="微软雅黑" w:cs="宋体" w:hint="eastAsia"/>
          <w:color w:val="4B4B4B"/>
          <w:kern w:val="0"/>
          <w:sz w:val="24"/>
          <w:szCs w:val="24"/>
        </w:rPr>
        <w:t>2019年3月13日</w:t>
      </w:r>
      <w:bookmarkStart w:id="0" w:name="_GoBack"/>
      <w:bookmarkEnd w:id="0"/>
    </w:p>
    <w:sectPr w:rsidR="00C31D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B1" w:rsidRDefault="008350B1" w:rsidP="0079225D">
      <w:r>
        <w:separator/>
      </w:r>
    </w:p>
  </w:endnote>
  <w:endnote w:type="continuationSeparator" w:id="0">
    <w:p w:rsidR="008350B1" w:rsidRDefault="008350B1" w:rsidP="0079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B1" w:rsidRDefault="008350B1" w:rsidP="0079225D">
      <w:r>
        <w:separator/>
      </w:r>
    </w:p>
  </w:footnote>
  <w:footnote w:type="continuationSeparator" w:id="0">
    <w:p w:rsidR="008350B1" w:rsidRDefault="008350B1" w:rsidP="00792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26"/>
    <w:rsid w:val="00042B0B"/>
    <w:rsid w:val="000C6FAA"/>
    <w:rsid w:val="00116936"/>
    <w:rsid w:val="0013026C"/>
    <w:rsid w:val="00134AB2"/>
    <w:rsid w:val="00285717"/>
    <w:rsid w:val="002D0F0D"/>
    <w:rsid w:val="0030457D"/>
    <w:rsid w:val="00352F52"/>
    <w:rsid w:val="003925BA"/>
    <w:rsid w:val="0045582A"/>
    <w:rsid w:val="00493C73"/>
    <w:rsid w:val="004D13B0"/>
    <w:rsid w:val="0051678A"/>
    <w:rsid w:val="005F6B67"/>
    <w:rsid w:val="00626833"/>
    <w:rsid w:val="00665EE8"/>
    <w:rsid w:val="00691E4B"/>
    <w:rsid w:val="006B498D"/>
    <w:rsid w:val="007338C0"/>
    <w:rsid w:val="00736DA6"/>
    <w:rsid w:val="00752126"/>
    <w:rsid w:val="007650DB"/>
    <w:rsid w:val="0079225D"/>
    <w:rsid w:val="007C3F39"/>
    <w:rsid w:val="008350B1"/>
    <w:rsid w:val="00844616"/>
    <w:rsid w:val="009843CD"/>
    <w:rsid w:val="009A6D9F"/>
    <w:rsid w:val="009B3628"/>
    <w:rsid w:val="009B445B"/>
    <w:rsid w:val="00A0057E"/>
    <w:rsid w:val="00A04A03"/>
    <w:rsid w:val="00A137E0"/>
    <w:rsid w:val="00A44744"/>
    <w:rsid w:val="00AA6CB2"/>
    <w:rsid w:val="00B00A7C"/>
    <w:rsid w:val="00B32093"/>
    <w:rsid w:val="00B363F7"/>
    <w:rsid w:val="00BC2623"/>
    <w:rsid w:val="00BE4254"/>
    <w:rsid w:val="00C259FF"/>
    <w:rsid w:val="00C31DD9"/>
    <w:rsid w:val="00C820CA"/>
    <w:rsid w:val="00C91FCB"/>
    <w:rsid w:val="00CE3C1B"/>
    <w:rsid w:val="00D12116"/>
    <w:rsid w:val="00D242A5"/>
    <w:rsid w:val="00D70B42"/>
    <w:rsid w:val="00EB7E1E"/>
    <w:rsid w:val="00EE5512"/>
    <w:rsid w:val="00F67B52"/>
    <w:rsid w:val="00F8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521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126"/>
    <w:rPr>
      <w:rFonts w:ascii="宋体" w:eastAsia="宋体" w:hAnsi="宋体" w:cs="宋体"/>
      <w:b/>
      <w:bCs/>
      <w:kern w:val="36"/>
      <w:sz w:val="48"/>
      <w:szCs w:val="48"/>
    </w:rPr>
  </w:style>
  <w:style w:type="paragraph" w:styleId="a3">
    <w:name w:val="Normal (Web)"/>
    <w:basedOn w:val="a"/>
    <w:uiPriority w:val="99"/>
    <w:semiHidden/>
    <w:unhideWhenUsed/>
    <w:rsid w:val="007521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2126"/>
    <w:rPr>
      <w:b/>
      <w:bCs/>
    </w:rPr>
  </w:style>
  <w:style w:type="character" w:styleId="a5">
    <w:name w:val="Hyperlink"/>
    <w:basedOn w:val="a0"/>
    <w:uiPriority w:val="99"/>
    <w:semiHidden/>
    <w:unhideWhenUsed/>
    <w:rsid w:val="00752126"/>
    <w:rPr>
      <w:color w:val="0000FF"/>
      <w:u w:val="single"/>
    </w:rPr>
  </w:style>
  <w:style w:type="paragraph" w:styleId="a6">
    <w:name w:val="Balloon Text"/>
    <w:basedOn w:val="a"/>
    <w:link w:val="Char"/>
    <w:uiPriority w:val="99"/>
    <w:semiHidden/>
    <w:unhideWhenUsed/>
    <w:rsid w:val="007C3F39"/>
    <w:rPr>
      <w:sz w:val="18"/>
      <w:szCs w:val="18"/>
    </w:rPr>
  </w:style>
  <w:style w:type="character" w:customStyle="1" w:styleId="Char">
    <w:name w:val="批注框文本 Char"/>
    <w:basedOn w:val="a0"/>
    <w:link w:val="a6"/>
    <w:uiPriority w:val="99"/>
    <w:semiHidden/>
    <w:rsid w:val="007C3F39"/>
    <w:rPr>
      <w:sz w:val="18"/>
      <w:szCs w:val="18"/>
    </w:rPr>
  </w:style>
  <w:style w:type="paragraph" w:styleId="a7">
    <w:name w:val="header"/>
    <w:basedOn w:val="a"/>
    <w:link w:val="Char0"/>
    <w:uiPriority w:val="99"/>
    <w:unhideWhenUsed/>
    <w:rsid w:val="007922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9225D"/>
    <w:rPr>
      <w:sz w:val="18"/>
      <w:szCs w:val="18"/>
    </w:rPr>
  </w:style>
  <w:style w:type="paragraph" w:styleId="a8">
    <w:name w:val="footer"/>
    <w:basedOn w:val="a"/>
    <w:link w:val="Char1"/>
    <w:uiPriority w:val="99"/>
    <w:unhideWhenUsed/>
    <w:rsid w:val="0079225D"/>
    <w:pPr>
      <w:tabs>
        <w:tab w:val="center" w:pos="4153"/>
        <w:tab w:val="right" w:pos="8306"/>
      </w:tabs>
      <w:snapToGrid w:val="0"/>
      <w:jc w:val="left"/>
    </w:pPr>
    <w:rPr>
      <w:sz w:val="18"/>
      <w:szCs w:val="18"/>
    </w:rPr>
  </w:style>
  <w:style w:type="character" w:customStyle="1" w:styleId="Char1">
    <w:name w:val="页脚 Char"/>
    <w:basedOn w:val="a0"/>
    <w:link w:val="a8"/>
    <w:uiPriority w:val="99"/>
    <w:rsid w:val="007922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521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126"/>
    <w:rPr>
      <w:rFonts w:ascii="宋体" w:eastAsia="宋体" w:hAnsi="宋体" w:cs="宋体"/>
      <w:b/>
      <w:bCs/>
      <w:kern w:val="36"/>
      <w:sz w:val="48"/>
      <w:szCs w:val="48"/>
    </w:rPr>
  </w:style>
  <w:style w:type="paragraph" w:styleId="a3">
    <w:name w:val="Normal (Web)"/>
    <w:basedOn w:val="a"/>
    <w:uiPriority w:val="99"/>
    <w:semiHidden/>
    <w:unhideWhenUsed/>
    <w:rsid w:val="007521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2126"/>
    <w:rPr>
      <w:b/>
      <w:bCs/>
    </w:rPr>
  </w:style>
  <w:style w:type="character" w:styleId="a5">
    <w:name w:val="Hyperlink"/>
    <w:basedOn w:val="a0"/>
    <w:uiPriority w:val="99"/>
    <w:semiHidden/>
    <w:unhideWhenUsed/>
    <w:rsid w:val="00752126"/>
    <w:rPr>
      <w:color w:val="0000FF"/>
      <w:u w:val="single"/>
    </w:rPr>
  </w:style>
  <w:style w:type="paragraph" w:styleId="a6">
    <w:name w:val="Balloon Text"/>
    <w:basedOn w:val="a"/>
    <w:link w:val="Char"/>
    <w:uiPriority w:val="99"/>
    <w:semiHidden/>
    <w:unhideWhenUsed/>
    <w:rsid w:val="007C3F39"/>
    <w:rPr>
      <w:sz w:val="18"/>
      <w:szCs w:val="18"/>
    </w:rPr>
  </w:style>
  <w:style w:type="character" w:customStyle="1" w:styleId="Char">
    <w:name w:val="批注框文本 Char"/>
    <w:basedOn w:val="a0"/>
    <w:link w:val="a6"/>
    <w:uiPriority w:val="99"/>
    <w:semiHidden/>
    <w:rsid w:val="007C3F39"/>
    <w:rPr>
      <w:sz w:val="18"/>
      <w:szCs w:val="18"/>
    </w:rPr>
  </w:style>
  <w:style w:type="paragraph" w:styleId="a7">
    <w:name w:val="header"/>
    <w:basedOn w:val="a"/>
    <w:link w:val="Char0"/>
    <w:uiPriority w:val="99"/>
    <w:unhideWhenUsed/>
    <w:rsid w:val="007922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9225D"/>
    <w:rPr>
      <w:sz w:val="18"/>
      <w:szCs w:val="18"/>
    </w:rPr>
  </w:style>
  <w:style w:type="paragraph" w:styleId="a8">
    <w:name w:val="footer"/>
    <w:basedOn w:val="a"/>
    <w:link w:val="Char1"/>
    <w:uiPriority w:val="99"/>
    <w:unhideWhenUsed/>
    <w:rsid w:val="0079225D"/>
    <w:pPr>
      <w:tabs>
        <w:tab w:val="center" w:pos="4153"/>
        <w:tab w:val="right" w:pos="8306"/>
      </w:tabs>
      <w:snapToGrid w:val="0"/>
      <w:jc w:val="left"/>
    </w:pPr>
    <w:rPr>
      <w:sz w:val="18"/>
      <w:szCs w:val="18"/>
    </w:rPr>
  </w:style>
  <w:style w:type="character" w:customStyle="1" w:styleId="Char1">
    <w:name w:val="页脚 Char"/>
    <w:basedOn w:val="a0"/>
    <w:link w:val="a8"/>
    <w:uiPriority w:val="99"/>
    <w:rsid w:val="007922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10199">
      <w:bodyDiv w:val="1"/>
      <w:marLeft w:val="0"/>
      <w:marRight w:val="0"/>
      <w:marTop w:val="0"/>
      <w:marBottom w:val="0"/>
      <w:divBdr>
        <w:top w:val="none" w:sz="0" w:space="0" w:color="auto"/>
        <w:left w:val="none" w:sz="0" w:space="0" w:color="auto"/>
        <w:bottom w:val="none" w:sz="0" w:space="0" w:color="auto"/>
        <w:right w:val="none" w:sz="0" w:space="0" w:color="auto"/>
      </w:divBdr>
      <w:divsChild>
        <w:div w:id="65414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20/A20_gggs/A20_sjhj/201903/W020190314568772285475.doc" TargetMode="External"/><Relationship Id="rId3" Type="http://schemas.openxmlformats.org/officeDocument/2006/relationships/settings" Target="settings.xml"/><Relationship Id="rId7" Type="http://schemas.openxmlformats.org/officeDocument/2006/relationships/hyperlink" Target="http://www.moe.edu.cn/s78/A20/A20_gggs/A20_sjhj/201903/W02019031456877227462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e.edu.cn/s78/A20/A20_gggs/A20_sjhj/201903/W020190314568772283399.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410</Words>
  <Characters>2343</Characters>
  <Application>Microsoft Office Word</Application>
  <DocSecurity>0</DocSecurity>
  <Lines>19</Lines>
  <Paragraphs>5</Paragraphs>
  <ScaleCrop>false</ScaleCrop>
  <Company>微软中国</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况晓慢</dc:creator>
  <cp:keywords/>
  <dc:description/>
  <cp:lastModifiedBy>Administrator</cp:lastModifiedBy>
  <cp:revision>4</cp:revision>
  <cp:lastPrinted>2019-03-25T00:52:00Z</cp:lastPrinted>
  <dcterms:created xsi:type="dcterms:W3CDTF">2019-03-19T08:21:00Z</dcterms:created>
  <dcterms:modified xsi:type="dcterms:W3CDTF">2019-04-10T08:42:00Z</dcterms:modified>
</cp:coreProperties>
</file>